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9F9F" w14:textId="4AE439AC" w:rsidR="00EE539D" w:rsidRDefault="00EE539D" w:rsidP="00EE539D">
      <w:pPr>
        <w:jc w:val="center"/>
        <w:rPr>
          <w:b/>
          <w:sz w:val="24"/>
          <w:szCs w:val="24"/>
        </w:rPr>
      </w:pPr>
      <w:r>
        <w:rPr>
          <w:b/>
          <w:sz w:val="24"/>
          <w:szCs w:val="24"/>
        </w:rPr>
        <w:t>Administrative Access</w:t>
      </w:r>
    </w:p>
    <w:p w14:paraId="308560A4" w14:textId="4CFF7629" w:rsidR="00EE539D" w:rsidRDefault="00EE539D" w:rsidP="00EE539D">
      <w:pPr>
        <w:rPr>
          <w:b/>
          <w:sz w:val="24"/>
          <w:szCs w:val="24"/>
        </w:rPr>
      </w:pPr>
    </w:p>
    <w:p w14:paraId="352E3424" w14:textId="70AB99CB" w:rsidR="00EE539D" w:rsidRDefault="001548A0" w:rsidP="00EE539D">
      <w:pPr>
        <w:rPr>
          <w:bCs/>
          <w:sz w:val="24"/>
          <w:szCs w:val="24"/>
        </w:rPr>
      </w:pPr>
      <w:hyperlink r:id="rId5" w:history="1">
        <w:r w:rsidR="00EE539D" w:rsidRPr="00653E92">
          <w:rPr>
            <w:rStyle w:val="Hyperlink"/>
            <w:bCs/>
            <w:sz w:val="24"/>
            <w:szCs w:val="24"/>
          </w:rPr>
          <w:t>www.dialndoc.com</w:t>
        </w:r>
      </w:hyperlink>
    </w:p>
    <w:p w14:paraId="0237EA19" w14:textId="41C648A7" w:rsidR="00EE539D" w:rsidRDefault="00EE539D" w:rsidP="00EE539D">
      <w:pPr>
        <w:rPr>
          <w:bCs/>
          <w:sz w:val="24"/>
          <w:szCs w:val="24"/>
        </w:rPr>
      </w:pPr>
      <w:r>
        <w:rPr>
          <w:bCs/>
          <w:sz w:val="24"/>
          <w:szCs w:val="24"/>
        </w:rPr>
        <w:t>Select Customer Login</w:t>
      </w:r>
    </w:p>
    <w:p w14:paraId="3E38F041" w14:textId="4532F000" w:rsidR="00EE539D" w:rsidRDefault="002B3475" w:rsidP="002B3475">
      <w:pPr>
        <w:jc w:val="center"/>
        <w:rPr>
          <w:bCs/>
          <w:sz w:val="24"/>
          <w:szCs w:val="24"/>
        </w:rPr>
      </w:pPr>
      <w:r>
        <w:rPr>
          <w:noProof/>
        </w:rPr>
        <mc:AlternateContent>
          <mc:Choice Requires="wps">
            <w:drawing>
              <wp:anchor distT="0" distB="0" distL="114300" distR="114300" simplePos="0" relativeHeight="251659264" behindDoc="0" locked="0" layoutInCell="1" allowOverlap="1" wp14:anchorId="4E2E0964" wp14:editId="13B33DC0">
                <wp:simplePos x="0" y="0"/>
                <wp:positionH relativeFrom="column">
                  <wp:posOffset>3324225</wp:posOffset>
                </wp:positionH>
                <wp:positionV relativeFrom="paragraph">
                  <wp:posOffset>1266825</wp:posOffset>
                </wp:positionV>
                <wp:extent cx="484632" cy="978408"/>
                <wp:effectExtent l="19050" t="19050" r="29845" b="12700"/>
                <wp:wrapNone/>
                <wp:docPr id="6" name="Arrow: Up 6"/>
                <wp:cNvGraphicFramePr/>
                <a:graphic xmlns:a="http://schemas.openxmlformats.org/drawingml/2006/main">
                  <a:graphicData uri="http://schemas.microsoft.com/office/word/2010/wordprocessingShape">
                    <wps:wsp>
                      <wps:cNvSpPr/>
                      <wps:spPr>
                        <a:xfrm>
                          <a:off x="0" y="0"/>
                          <a:ext cx="484632" cy="97840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AF51E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261.75pt;margin-top:99.75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" adj="5350" fillcolor="#4472c4 [3204]" strokecolor="#1f3763 [1604]" strokeweight="1pt"/>
            </w:pict>
          </mc:Fallback>
        </mc:AlternateContent>
      </w:r>
      <w:r w:rsidR="00EE539D">
        <w:rPr>
          <w:noProof/>
        </w:rPr>
        <w:drawing>
          <wp:inline distT="0" distB="0" distL="0" distR="0" wp14:anchorId="6F25ED4D" wp14:editId="6CC161E5">
            <wp:extent cx="5124450" cy="2882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39004" cy="2890690"/>
                    </a:xfrm>
                    <a:prstGeom prst="rect">
                      <a:avLst/>
                    </a:prstGeom>
                  </pic:spPr>
                </pic:pic>
              </a:graphicData>
            </a:graphic>
          </wp:inline>
        </w:drawing>
      </w:r>
    </w:p>
    <w:p w14:paraId="0AA0F893" w14:textId="5C6CD713" w:rsidR="002E5770" w:rsidRDefault="002E5770" w:rsidP="00EE539D">
      <w:pPr>
        <w:rPr>
          <w:bCs/>
          <w:sz w:val="24"/>
          <w:szCs w:val="24"/>
        </w:rPr>
      </w:pPr>
    </w:p>
    <w:p w14:paraId="15291722" w14:textId="7F5CA5F3" w:rsidR="002E5770" w:rsidRDefault="002E5770" w:rsidP="00EE539D">
      <w:pPr>
        <w:rPr>
          <w:bCs/>
          <w:sz w:val="24"/>
          <w:szCs w:val="24"/>
        </w:rPr>
      </w:pPr>
      <w:r>
        <w:rPr>
          <w:bCs/>
          <w:sz w:val="24"/>
          <w:szCs w:val="24"/>
        </w:rPr>
        <w:t>Enter the Customer Code (Agency ID), Access Code, and Password</w:t>
      </w:r>
    </w:p>
    <w:p w14:paraId="6EBE022B" w14:textId="77777777" w:rsidR="002E5770" w:rsidRPr="00EE539D" w:rsidRDefault="002E5770" w:rsidP="00EE539D">
      <w:pPr>
        <w:rPr>
          <w:bCs/>
          <w:sz w:val="24"/>
          <w:szCs w:val="24"/>
        </w:rPr>
      </w:pPr>
    </w:p>
    <w:p w14:paraId="4BE3CEC1" w14:textId="20576812" w:rsidR="00EE539D" w:rsidRDefault="00EE539D" w:rsidP="00EE539D">
      <w:pPr>
        <w:jc w:val="center"/>
        <w:rPr>
          <w:b/>
          <w:sz w:val="24"/>
          <w:szCs w:val="24"/>
        </w:rPr>
      </w:pPr>
      <w:r>
        <w:rPr>
          <w:noProof/>
        </w:rPr>
        <w:drawing>
          <wp:inline distT="0" distB="0" distL="0" distR="0" wp14:anchorId="24888A30" wp14:editId="50089795">
            <wp:extent cx="4982210" cy="280249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7605" cy="2811153"/>
                    </a:xfrm>
                    <a:prstGeom prst="rect">
                      <a:avLst/>
                    </a:prstGeom>
                  </pic:spPr>
                </pic:pic>
              </a:graphicData>
            </a:graphic>
          </wp:inline>
        </w:drawing>
      </w:r>
    </w:p>
    <w:p w14:paraId="544039B4" w14:textId="3EF28CF3" w:rsidR="002E5770" w:rsidRDefault="002E5770" w:rsidP="002E5770">
      <w:pPr>
        <w:rPr>
          <w:bCs/>
          <w:sz w:val="24"/>
          <w:szCs w:val="24"/>
        </w:rPr>
      </w:pPr>
    </w:p>
    <w:p w14:paraId="7A1628F4" w14:textId="30BC8030" w:rsidR="002E5770" w:rsidRPr="002E5770" w:rsidRDefault="002E5770" w:rsidP="002E5770">
      <w:pPr>
        <w:rPr>
          <w:bCs/>
          <w:sz w:val="24"/>
          <w:szCs w:val="24"/>
        </w:rPr>
      </w:pPr>
      <w:r>
        <w:rPr>
          <w:bCs/>
          <w:sz w:val="24"/>
          <w:szCs w:val="24"/>
        </w:rPr>
        <w:lastRenderedPageBreak/>
        <w:t>Once logged in, select the Admin. tab and then the Employee Groups Tab.</w:t>
      </w:r>
    </w:p>
    <w:p w14:paraId="07FB537F" w14:textId="1A756842" w:rsidR="00EE539D" w:rsidRDefault="002B3475" w:rsidP="00EE539D">
      <w:pPr>
        <w:rPr>
          <w:bCs/>
          <w:sz w:val="24"/>
          <w:szCs w:val="24"/>
        </w:rPr>
      </w:pPr>
      <w:r>
        <w:rPr>
          <w:noProof/>
        </w:rPr>
        <mc:AlternateContent>
          <mc:Choice Requires="wps">
            <w:drawing>
              <wp:anchor distT="0" distB="0" distL="114300" distR="114300" simplePos="0" relativeHeight="251661312" behindDoc="0" locked="0" layoutInCell="1" allowOverlap="1" wp14:anchorId="252D78A1" wp14:editId="6B6D0D16">
                <wp:simplePos x="0" y="0"/>
                <wp:positionH relativeFrom="column">
                  <wp:posOffset>1971675</wp:posOffset>
                </wp:positionH>
                <wp:positionV relativeFrom="paragraph">
                  <wp:posOffset>126365</wp:posOffset>
                </wp:positionV>
                <wp:extent cx="484632" cy="978408"/>
                <wp:effectExtent l="19050" t="0" r="10795" b="31750"/>
                <wp:wrapNone/>
                <wp:docPr id="8" name="Arrow: Down 8"/>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79E3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155.25pt;margin-top:9.95pt;width:38.15pt;height:7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" adj="16250" fillcolor="#4472c4 [3204]" strokecolor="#1f3763 [1604]" strokeweight="1pt"/>
            </w:pict>
          </mc:Fallback>
        </mc:AlternateContent>
      </w:r>
      <w:r>
        <w:rPr>
          <w:noProof/>
        </w:rPr>
        <mc:AlternateContent>
          <mc:Choice Requires="wps">
            <w:drawing>
              <wp:anchor distT="0" distB="0" distL="114300" distR="114300" simplePos="0" relativeHeight="251660288" behindDoc="0" locked="0" layoutInCell="1" allowOverlap="1" wp14:anchorId="3AC4D361" wp14:editId="3DE41E37">
                <wp:simplePos x="0" y="0"/>
                <wp:positionH relativeFrom="column">
                  <wp:posOffset>4076700</wp:posOffset>
                </wp:positionH>
                <wp:positionV relativeFrom="paragraph">
                  <wp:posOffset>1174115</wp:posOffset>
                </wp:positionV>
                <wp:extent cx="978408" cy="484632"/>
                <wp:effectExtent l="19050" t="19050" r="12700" b="29845"/>
                <wp:wrapNone/>
                <wp:docPr id="7" name="Arrow: Left 7"/>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567B1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321pt;margin-top:92.45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" adj="5350" fillcolor="#4472c4 [3204]" strokecolor="#1f3763 [1604]" strokeweight="1pt"/>
            </w:pict>
          </mc:Fallback>
        </mc:AlternateContent>
      </w:r>
      <w:r w:rsidR="002E5770">
        <w:rPr>
          <w:noProof/>
        </w:rPr>
        <w:drawing>
          <wp:inline distT="0" distB="0" distL="0" distR="0" wp14:anchorId="40FEE7C7" wp14:editId="1C28E0BB">
            <wp:extent cx="5191125" cy="29200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5215" cy="2927934"/>
                    </a:xfrm>
                    <a:prstGeom prst="rect">
                      <a:avLst/>
                    </a:prstGeom>
                  </pic:spPr>
                </pic:pic>
              </a:graphicData>
            </a:graphic>
          </wp:inline>
        </w:drawing>
      </w:r>
    </w:p>
    <w:p w14:paraId="6749DA76" w14:textId="77777777" w:rsidR="002B3475" w:rsidRDefault="002B3475" w:rsidP="00EE539D">
      <w:pPr>
        <w:rPr>
          <w:bCs/>
          <w:sz w:val="24"/>
          <w:szCs w:val="24"/>
        </w:rPr>
      </w:pPr>
    </w:p>
    <w:p w14:paraId="6DF0F196" w14:textId="519BF66F" w:rsidR="002E5770" w:rsidRDefault="002E5770" w:rsidP="00EE539D">
      <w:pPr>
        <w:rPr>
          <w:bCs/>
          <w:sz w:val="24"/>
          <w:szCs w:val="24"/>
        </w:rPr>
      </w:pPr>
      <w:r>
        <w:rPr>
          <w:bCs/>
          <w:sz w:val="24"/>
          <w:szCs w:val="24"/>
        </w:rPr>
        <w:t xml:space="preserve">You will need to add the Administrative member into two groups.  They should be added into the ADM group and the Password Reset group.  The ADM group will give them Administrative access to DND.  The employee must be entered into </w:t>
      </w:r>
      <w:proofErr w:type="spellStart"/>
      <w:r>
        <w:rPr>
          <w:bCs/>
          <w:sz w:val="24"/>
          <w:szCs w:val="24"/>
        </w:rPr>
        <w:t>Continulink</w:t>
      </w:r>
      <w:proofErr w:type="spellEnd"/>
      <w:r>
        <w:rPr>
          <w:bCs/>
          <w:sz w:val="24"/>
          <w:szCs w:val="24"/>
        </w:rPr>
        <w:t xml:space="preserve"> as a caregiver in order to transfer to DND.</w:t>
      </w:r>
    </w:p>
    <w:p w14:paraId="4C9563C4" w14:textId="55DBADAF" w:rsidR="002E5770" w:rsidRDefault="002E5770" w:rsidP="00EE539D">
      <w:pPr>
        <w:rPr>
          <w:bCs/>
          <w:sz w:val="24"/>
          <w:szCs w:val="24"/>
        </w:rPr>
      </w:pPr>
      <w:r>
        <w:rPr>
          <w:bCs/>
          <w:sz w:val="24"/>
          <w:szCs w:val="24"/>
        </w:rPr>
        <w:t>Add Remove Groups by Employee will allow you to add multiple people into one group.  Add Remove Employee by Groups will allow you to</w:t>
      </w:r>
      <w:r w:rsidR="002B3475">
        <w:rPr>
          <w:bCs/>
          <w:sz w:val="24"/>
          <w:szCs w:val="24"/>
        </w:rPr>
        <w:t xml:space="preserve"> add one person to multiple groups at a time.</w:t>
      </w:r>
    </w:p>
    <w:p w14:paraId="4551816A" w14:textId="77777777" w:rsidR="002B3475" w:rsidRDefault="002B3475" w:rsidP="00EE539D">
      <w:pPr>
        <w:rPr>
          <w:noProof/>
        </w:rPr>
      </w:pPr>
    </w:p>
    <w:p w14:paraId="67A2F0D5" w14:textId="174ECE6A" w:rsidR="002B3475" w:rsidRDefault="002B3475" w:rsidP="00EE539D">
      <w:pPr>
        <w:rPr>
          <w:bCs/>
          <w:sz w:val="24"/>
          <w:szCs w:val="24"/>
        </w:rPr>
      </w:pPr>
      <w:r>
        <w:rPr>
          <w:noProof/>
        </w:rPr>
        <w:lastRenderedPageBreak/>
        <w:drawing>
          <wp:inline distT="0" distB="0" distL="0" distR="0" wp14:anchorId="272891ED" wp14:editId="191581B9">
            <wp:extent cx="5295900" cy="2978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3604" cy="2983277"/>
                    </a:xfrm>
                    <a:prstGeom prst="rect">
                      <a:avLst/>
                    </a:prstGeom>
                  </pic:spPr>
                </pic:pic>
              </a:graphicData>
            </a:graphic>
          </wp:inline>
        </w:drawing>
      </w:r>
    </w:p>
    <w:p w14:paraId="49093B3D" w14:textId="4A2FAFF1" w:rsidR="002B3475" w:rsidRPr="00EE539D" w:rsidRDefault="002B3475" w:rsidP="00EE539D">
      <w:pPr>
        <w:rPr>
          <w:bCs/>
          <w:sz w:val="24"/>
          <w:szCs w:val="24"/>
        </w:rPr>
      </w:pPr>
      <w:r>
        <w:rPr>
          <w:bCs/>
          <w:sz w:val="24"/>
          <w:szCs w:val="24"/>
        </w:rPr>
        <w:t>In Add Remove Employee by Groups, search for your employee then select the employee by clicking on their name. Move the ADM and Password Reset Groups down to the Selected Groups box.  Click Add.  When you reselect and refresh the employee chosen, the groups will now appear in the Member of box.  They now can call the Password Creation line and create their password.</w:t>
      </w:r>
    </w:p>
    <w:p w14:paraId="25439DA8" w14:textId="77777777" w:rsidR="00EE539D" w:rsidRPr="00EE539D" w:rsidRDefault="00EE539D" w:rsidP="00EE539D">
      <w:pPr>
        <w:rPr>
          <w:bCs/>
          <w:sz w:val="24"/>
          <w:szCs w:val="24"/>
        </w:rPr>
      </w:pPr>
    </w:p>
    <w:p w14:paraId="6AF345ED" w14:textId="77777777" w:rsidR="00EE539D" w:rsidRDefault="00EE539D" w:rsidP="00EE539D">
      <w:pPr>
        <w:jc w:val="center"/>
        <w:rPr>
          <w:b/>
          <w:sz w:val="24"/>
          <w:szCs w:val="24"/>
        </w:rPr>
      </w:pPr>
    </w:p>
    <w:p w14:paraId="3DAE1E8E" w14:textId="77777777" w:rsidR="00EE539D" w:rsidRDefault="00EE539D" w:rsidP="00EE539D">
      <w:pPr>
        <w:jc w:val="center"/>
        <w:rPr>
          <w:b/>
          <w:sz w:val="24"/>
          <w:szCs w:val="24"/>
        </w:rPr>
      </w:pPr>
    </w:p>
    <w:p w14:paraId="4A164BB4" w14:textId="21B52737" w:rsidR="00EE539D" w:rsidRPr="00D2120B" w:rsidRDefault="00EE539D" w:rsidP="00EE539D">
      <w:pPr>
        <w:jc w:val="center"/>
        <w:rPr>
          <w:b/>
          <w:sz w:val="24"/>
          <w:szCs w:val="24"/>
        </w:rPr>
      </w:pPr>
      <w:r w:rsidRPr="00D2120B">
        <w:rPr>
          <w:b/>
          <w:sz w:val="24"/>
          <w:szCs w:val="24"/>
        </w:rPr>
        <w:t>Creating Your Password</w:t>
      </w:r>
    </w:p>
    <w:p w14:paraId="5463209D" w14:textId="77777777" w:rsidR="00EE539D" w:rsidRPr="00D2120B" w:rsidRDefault="00EE539D" w:rsidP="00EE539D">
      <w:pPr>
        <w:pStyle w:val="ListParagraph"/>
        <w:numPr>
          <w:ilvl w:val="0"/>
          <w:numId w:val="1"/>
        </w:numPr>
        <w:rPr>
          <w:rFonts w:ascii="Calibri" w:eastAsia="Times New Roman" w:hAnsi="Calibri" w:cs="Calibri"/>
          <w:color w:val="000000"/>
          <w:sz w:val="24"/>
          <w:szCs w:val="24"/>
        </w:rPr>
      </w:pPr>
      <w:r w:rsidRPr="00D2120B">
        <w:rPr>
          <w:sz w:val="24"/>
          <w:szCs w:val="24"/>
        </w:rPr>
        <w:t xml:space="preserve">Call:  </w:t>
      </w:r>
      <w:r w:rsidRPr="00D2120B">
        <w:rPr>
          <w:rFonts w:ascii="Calibri" w:eastAsia="Times New Roman" w:hAnsi="Calibri" w:cs="Calibri"/>
          <w:color w:val="000000"/>
          <w:sz w:val="24"/>
          <w:szCs w:val="24"/>
        </w:rPr>
        <w:t>1-877-814-3820</w:t>
      </w:r>
    </w:p>
    <w:p w14:paraId="79E71A46" w14:textId="77777777" w:rsidR="00EE539D" w:rsidRPr="00D2120B" w:rsidRDefault="00EE539D" w:rsidP="00EE539D">
      <w:pPr>
        <w:pStyle w:val="ListParagraph"/>
        <w:numPr>
          <w:ilvl w:val="0"/>
          <w:numId w:val="1"/>
        </w:numPr>
        <w:rPr>
          <w:rFonts w:ascii="Calibri" w:eastAsia="Times New Roman" w:hAnsi="Calibri" w:cs="Calibri"/>
          <w:color w:val="000000"/>
          <w:sz w:val="24"/>
          <w:szCs w:val="24"/>
        </w:rPr>
      </w:pPr>
      <w:r w:rsidRPr="00D2120B">
        <w:rPr>
          <w:rFonts w:ascii="Calibri" w:eastAsia="Times New Roman" w:hAnsi="Calibri" w:cs="Calibri"/>
          <w:color w:val="000000"/>
          <w:sz w:val="24"/>
          <w:szCs w:val="24"/>
        </w:rPr>
        <w:t>Once prompted, enter your employee access code followed by the # key.</w:t>
      </w:r>
    </w:p>
    <w:p w14:paraId="31E7D735" w14:textId="77777777" w:rsidR="00EE539D" w:rsidRPr="00D2120B" w:rsidRDefault="00EE539D" w:rsidP="00EE539D">
      <w:pPr>
        <w:pStyle w:val="ListParagraph"/>
        <w:numPr>
          <w:ilvl w:val="0"/>
          <w:numId w:val="1"/>
        </w:numPr>
        <w:rPr>
          <w:rFonts w:ascii="Calibri" w:eastAsia="Times New Roman" w:hAnsi="Calibri" w:cs="Calibri"/>
          <w:color w:val="000000"/>
          <w:sz w:val="24"/>
          <w:szCs w:val="24"/>
        </w:rPr>
      </w:pPr>
      <w:r w:rsidRPr="00D2120B">
        <w:rPr>
          <w:rFonts w:ascii="Calibri" w:eastAsia="Times New Roman" w:hAnsi="Calibri" w:cs="Calibri"/>
          <w:color w:val="000000"/>
          <w:sz w:val="24"/>
          <w:szCs w:val="24"/>
        </w:rPr>
        <w:t>Once prompted, enter your agency ID, followed by the # key.</w:t>
      </w:r>
    </w:p>
    <w:p w14:paraId="2637D5C3" w14:textId="77777777" w:rsidR="00EE539D" w:rsidRPr="00D2120B" w:rsidRDefault="00EE539D" w:rsidP="00EE539D">
      <w:pPr>
        <w:pStyle w:val="ListParagraph"/>
        <w:numPr>
          <w:ilvl w:val="0"/>
          <w:numId w:val="1"/>
        </w:numPr>
        <w:rPr>
          <w:rFonts w:ascii="Calibri" w:eastAsia="Times New Roman" w:hAnsi="Calibri" w:cs="Calibri"/>
          <w:color w:val="000000"/>
          <w:sz w:val="24"/>
          <w:szCs w:val="24"/>
        </w:rPr>
      </w:pPr>
      <w:r w:rsidRPr="00D2120B">
        <w:rPr>
          <w:rFonts w:ascii="Calibri" w:eastAsia="Times New Roman" w:hAnsi="Calibri" w:cs="Calibri"/>
          <w:color w:val="000000"/>
          <w:sz w:val="24"/>
          <w:szCs w:val="24"/>
        </w:rPr>
        <w:t>Once prompted, enter a password 4-8 digits in length, followed by the # key.</w:t>
      </w:r>
    </w:p>
    <w:p w14:paraId="47105495" w14:textId="77777777" w:rsidR="00EE539D" w:rsidRPr="00D2120B" w:rsidRDefault="00EE539D" w:rsidP="00EE539D">
      <w:pPr>
        <w:pStyle w:val="ListParagraph"/>
        <w:numPr>
          <w:ilvl w:val="0"/>
          <w:numId w:val="1"/>
        </w:numPr>
        <w:rPr>
          <w:rFonts w:ascii="Calibri" w:eastAsia="Times New Roman" w:hAnsi="Calibri" w:cs="Calibri"/>
          <w:color w:val="000000"/>
          <w:sz w:val="24"/>
          <w:szCs w:val="24"/>
        </w:rPr>
      </w:pPr>
      <w:r w:rsidRPr="00D2120B">
        <w:rPr>
          <w:rFonts w:ascii="Calibri" w:eastAsia="Times New Roman" w:hAnsi="Calibri" w:cs="Calibri"/>
          <w:color w:val="000000"/>
          <w:sz w:val="24"/>
          <w:szCs w:val="24"/>
        </w:rPr>
        <w:t>The system will tell you that your password has been created and will disconnect.</w:t>
      </w:r>
    </w:p>
    <w:p w14:paraId="5889C18D" w14:textId="77777777" w:rsidR="00EE539D" w:rsidRPr="00D2120B" w:rsidRDefault="00EE539D" w:rsidP="00EE539D">
      <w:pPr>
        <w:pStyle w:val="ListParagraph"/>
        <w:ind w:left="816"/>
        <w:rPr>
          <w:rFonts w:ascii="Calibri" w:eastAsia="Times New Roman" w:hAnsi="Calibri" w:cs="Calibri"/>
          <w:color w:val="000000"/>
          <w:sz w:val="24"/>
          <w:szCs w:val="24"/>
        </w:rPr>
      </w:pPr>
    </w:p>
    <w:p w14:paraId="37D32DDE" w14:textId="77777777" w:rsidR="00EE539D" w:rsidRPr="00D2120B" w:rsidRDefault="00EE539D" w:rsidP="00EE539D">
      <w:pPr>
        <w:rPr>
          <w:rFonts w:ascii="Calibri" w:eastAsia="Times New Roman" w:hAnsi="Calibri" w:cs="Calibri"/>
          <w:b/>
          <w:color w:val="000000"/>
          <w:sz w:val="24"/>
          <w:szCs w:val="24"/>
        </w:rPr>
      </w:pPr>
      <w:r w:rsidRPr="00D2120B">
        <w:rPr>
          <w:rFonts w:ascii="Calibri" w:eastAsia="Times New Roman" w:hAnsi="Calibri" w:cs="Calibri"/>
          <w:b/>
          <w:color w:val="000000"/>
          <w:sz w:val="24"/>
          <w:szCs w:val="24"/>
        </w:rPr>
        <w:t>Note:  Make sure that you use a password code that you can remember.  If for some reason you forget your password, you will need to contact your supervisor so that you can be reset in the system, and then must call into the Password Creation line again to create another password.</w:t>
      </w:r>
    </w:p>
    <w:p w14:paraId="6D02D34A" w14:textId="62DE8F3B" w:rsidR="00B15738" w:rsidRDefault="00B15738"/>
    <w:p w14:paraId="039E0009" w14:textId="77777777" w:rsidR="002B3475" w:rsidRDefault="002B3475"/>
    <w:sectPr w:rsidR="002B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15BD2"/>
    <w:multiLevelType w:val="hybridMultilevel"/>
    <w:tmpl w:val="9F0C0B8A"/>
    <w:lvl w:ilvl="0" w:tplc="77C8BAE0">
      <w:start w:val="1"/>
      <w:numFmt w:val="decimal"/>
      <w:lvlText w:val="%1."/>
      <w:lvlJc w:val="left"/>
      <w:pPr>
        <w:ind w:left="816" w:hanging="360"/>
      </w:pPr>
      <w:rPr>
        <w:rFonts w:asciiTheme="minorHAnsi" w:eastAsiaTheme="minorHAnsi" w:hAnsiTheme="minorHAnsi" w:cstheme="minorBidi" w:hint="default"/>
        <w:color w:val="auto"/>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num w:numId="1" w16cid:durableId="200123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9D"/>
    <w:rsid w:val="001548A0"/>
    <w:rsid w:val="002B3475"/>
    <w:rsid w:val="002E5770"/>
    <w:rsid w:val="00B15738"/>
    <w:rsid w:val="00EE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9CE3"/>
  <w15:chartTrackingRefBased/>
  <w15:docId w15:val="{C72A3491-5C04-4ED3-8C5E-FDF570AC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39D"/>
    <w:pPr>
      <w:ind w:left="720"/>
      <w:contextualSpacing/>
    </w:pPr>
  </w:style>
  <w:style w:type="character" w:styleId="Hyperlink">
    <w:name w:val="Hyperlink"/>
    <w:basedOn w:val="DefaultParagraphFont"/>
    <w:uiPriority w:val="99"/>
    <w:unhideWhenUsed/>
    <w:rsid w:val="00EE539D"/>
    <w:rPr>
      <w:color w:val="0563C1" w:themeColor="hyperlink"/>
      <w:u w:val="single"/>
    </w:rPr>
  </w:style>
  <w:style w:type="character" w:styleId="UnresolvedMention">
    <w:name w:val="Unresolved Mention"/>
    <w:basedOn w:val="DefaultParagraphFont"/>
    <w:uiPriority w:val="99"/>
    <w:semiHidden/>
    <w:unhideWhenUsed/>
    <w:rsid w:val="00EE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dialndo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Spillios</dc:creator>
  <cp:keywords/>
  <dc:description/>
  <cp:lastModifiedBy>Jennifer Spillios</cp:lastModifiedBy>
  <cp:revision>2</cp:revision>
  <dcterms:created xsi:type="dcterms:W3CDTF">2022-12-02T20:16:00Z</dcterms:created>
  <dcterms:modified xsi:type="dcterms:W3CDTF">2022-12-02T20:16:00Z</dcterms:modified>
</cp:coreProperties>
</file>